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جوانب من الاوضاع الاقتصادية والاجتماعية والثقافية للجزائريين و انعكاساتها على الحركة الوطنية وتفجير ثورة التحرير 1900-1954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مياد/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9789947602942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