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منظمات : دراسات نظرية و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8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