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ير اسم العلامة التجارية على ولاء الزبون: دراسة حالة مؤسسة أوريد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اري محمد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rketing des servic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