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اجراءات البحث والتحري عن الجرائم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9789931088479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