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الشرطة في الإسلام إلى أواخر القرن الرابع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الشريف الرحموني/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التاريخ العام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Géographie, histoire et disciplines auxiliaires (acquisition du savoir en histoire, annonces publicitaires périmées publiées pour illustrer les coutumes d'une autre époque, archéologie ; aspects diplomatiques, économiques, humanitaires, militaires, p/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