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نظم الدفع الإلكترونية في تحقيق الشمول المالي دراسة حالة مديرية بريد الجزائر بولاية ميلة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بلفاطمي ،صلاح الدين/ عومارة ،وسيم/ قرين ربيع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