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العقل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وائل محمد صبحي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9789923995532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الفكر الإستراتيجي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