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العامة في القانون الضريبي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9789923152140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 الضرائب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