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الابتكار المالي في تحقيق التمويل الزراعي المستدام دراسة حالة التجربة الهولندية خلال الفترة 2013-2022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بلعيد محمد/ بوهلالة سعاد(رئيسا)،علية عبد الباسط عبد الصمد(مشرفا ومقررا)،داودي حمزة(ممتحنا)،سنوساوي صالح(ممتحنا)،حمدوش وفاء(ممتحنا)،كليبات محمد أنيس(ممتحنا)/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دكتوراه.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Management financier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جامعة المجاهد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D.N33032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21/09/2026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