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بيداغوجية للأخطاء اللغوية في الوضعية الإدماجية لسنة الأولى متوسط من التعليم المتوسط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اعدي ،هاجر/ طراد أنور (مشرفا)/ فقراوي، ل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